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A3E3E" w14:textId="77777777" w:rsidR="00413E72" w:rsidRPr="002F2EDA" w:rsidRDefault="00413E72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1722C03F" w14:textId="77777777" w:rsidR="000E1F30" w:rsidRDefault="00413E72" w:rsidP="00D6235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BP1 : </w:t>
      </w:r>
      <w:r w:rsidR="006568BF" w:rsidRPr="00D62353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Dessin de Spécialité </w:t>
      </w:r>
      <w:r w:rsidR="00D62353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40</w:t>
      </w:r>
      <w:r w:rsidR="006568BF" w:rsidRPr="00D62353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h</w:t>
      </w:r>
    </w:p>
    <w:p w14:paraId="2B35DDB2" w14:textId="77777777" w:rsidR="006568BF" w:rsidRPr="00554E1A" w:rsidRDefault="006568BF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C86C0F7" w14:textId="77777777" w:rsidR="006568BF" w:rsidRDefault="000E1F30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6568B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 I:</w:t>
      </w: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</w:p>
    <w:p w14:paraId="68A5B29F" w14:textId="77777777" w:rsidR="000E1F30" w:rsidRPr="006568BF" w:rsidRDefault="000E1F30" w:rsidP="0059609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Introduction au schéma électrique.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</w:t>
      </w:r>
      <w:r w:rsidR="00596098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7C2775F" w14:textId="77777777" w:rsidR="000E1F30" w:rsidRPr="00554E1A" w:rsidRDefault="00E86AE3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Généralités: But</w:t>
      </w:r>
      <w:r w:rsidR="000E1F30"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de dessin – les normes.</w:t>
      </w:r>
    </w:p>
    <w:p w14:paraId="3A6A49C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Conventions: formats – cartouche – nomenclature – écriture (notions) – traits – chiffres – nombres.</w:t>
      </w:r>
    </w:p>
    <w:p w14:paraId="1A9D686F" w14:textId="77777777" w:rsidR="000E1F30" w:rsidRPr="00554E1A" w:rsidRDefault="00E86AE3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de la trace </w:t>
      </w:r>
      <w:r w:rsidR="000E1F30" w:rsidRPr="00554E1A">
        <w:rPr>
          <w:rFonts w:asciiTheme="majorBidi" w:hAnsiTheme="majorBidi" w:cstheme="majorBidi"/>
          <w:sz w:val="28"/>
          <w:szCs w:val="28"/>
          <w:lang w:val="fr-FR" w:bidi="ar-LB"/>
        </w:rPr>
        <w:t>lettre en plastique.</w:t>
      </w:r>
    </w:p>
    <w:p w14:paraId="23BC1795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1E17DE2" w14:textId="77777777" w:rsidR="006568BF" w:rsidRDefault="000E1F30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6568B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 II:</w:t>
      </w: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</w:p>
    <w:p w14:paraId="42A6F6E8" w14:textId="77777777" w:rsidR="000E1F30" w:rsidRPr="006568BF" w:rsidRDefault="001E1D91" w:rsidP="001E1D9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Schéma électrique : 2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A5AF7C8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N.B: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Tous les dessins doivent être exécutés à l'encre noire.</w:t>
      </w:r>
    </w:p>
    <w:p w14:paraId="2EE06170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Introduction aux symboles électriques et compréhension des connexions électriques schématisées.</w:t>
      </w:r>
    </w:p>
    <w:p w14:paraId="7106DED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Sché</w:t>
      </w:r>
      <w:r w:rsidR="00E86AE3" w:rsidRPr="00554E1A">
        <w:rPr>
          <w:rFonts w:asciiTheme="majorBidi" w:hAnsiTheme="majorBidi" w:cstheme="majorBidi"/>
          <w:sz w:val="28"/>
          <w:szCs w:val="28"/>
          <w:lang w:val="fr-FR" w:bidi="ar-LB"/>
        </w:rPr>
        <w:t>ma électrique: plan théorique -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plan unifilaire </w:t>
      </w:r>
      <w:r w:rsidR="00E86AE3" w:rsidRPr="00554E1A">
        <w:rPr>
          <w:rFonts w:asciiTheme="majorBidi" w:hAnsiTheme="majorBidi" w:cstheme="majorBidi"/>
          <w:sz w:val="28"/>
          <w:szCs w:val="28"/>
          <w:lang w:val="fr-FR" w:bidi="ar-LB"/>
        </w:rPr>
        <w:t>-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plan de détail.</w:t>
      </w:r>
    </w:p>
    <w:p w14:paraId="2FA030E1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Distinction entre les 3 types de dessins et réalisation de ces dessins.</w:t>
      </w:r>
    </w:p>
    <w:p w14:paraId="2F7FFFEE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C8A1F48" w14:textId="77777777" w:rsidR="006568BF" w:rsidRDefault="000E1F30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6568B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 III:</w:t>
      </w: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</w:p>
    <w:p w14:paraId="39DEF47C" w14:textId="77777777" w:rsidR="000E1F30" w:rsidRPr="006568BF" w:rsidRDefault="00E944EF" w:rsidP="00E944E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Installation d'éclairage :8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955FF08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Simple allumages.</w:t>
      </w:r>
    </w:p>
    <w:p w14:paraId="3325A26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Double allumage.</w:t>
      </w:r>
    </w:p>
    <w:p w14:paraId="45D45B14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Allumage " va et viens" double direction.</w:t>
      </w:r>
    </w:p>
    <w:p w14:paraId="7EB6EC4C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Cage d'escalier (triple direction).</w:t>
      </w:r>
    </w:p>
    <w:p w14:paraId="4A941E3D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Lampe fluorescente: - Ballast + starter, Ballast électronique.</w:t>
      </w:r>
    </w:p>
    <w:p w14:paraId="2F58E31A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00D273A" w14:textId="77777777" w:rsidR="006568BF" w:rsidRDefault="000E1F30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6568B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 IV:</w:t>
      </w: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</w:p>
    <w:p w14:paraId="13A69A30" w14:textId="77777777" w:rsidR="000E1F30" w:rsidRPr="006568BF" w:rsidRDefault="000E1F30" w:rsidP="001E1D9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Installation à courant faible.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1E1D9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975ED2A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Sonnerie d'alarme:</w:t>
      </w:r>
    </w:p>
    <w:p w14:paraId="3C1867ED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Deux boutons – poussoirs pour une sonnerie.</w:t>
      </w:r>
    </w:p>
    <w:p w14:paraId="0F57C6B1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Sonnerie à commande par rubis.</w:t>
      </w:r>
    </w:p>
    <w:p w14:paraId="356E34BD" w14:textId="77777777" w:rsidR="000E1F30" w:rsidRPr="006568BF" w:rsidRDefault="000E1F30" w:rsidP="006568BF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Sonnerie avec lampe témoin.</w:t>
      </w:r>
    </w:p>
    <w:p w14:paraId="5FEA1897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Gâche et sonnerie:</w:t>
      </w:r>
    </w:p>
    <w:p w14:paraId="32BE4235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Ouverture automatique d'une porte à distance (Gâche électrique).</w:t>
      </w:r>
    </w:p>
    <w:p w14:paraId="47FEAD91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Montage (Gâche et sonnerie) jour et nuit avec l'</w:t>
      </w:r>
      <w:r w:rsidR="00554E1A" w:rsidRPr="00554E1A">
        <w:rPr>
          <w:rFonts w:asciiTheme="majorBidi" w:hAnsiTheme="majorBidi" w:cstheme="majorBidi"/>
          <w:sz w:val="28"/>
          <w:szCs w:val="28"/>
          <w:lang w:val="fr-FR" w:bidi="ar-LB"/>
        </w:rPr>
        <w:t>interrupteur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№6.</w:t>
      </w:r>
    </w:p>
    <w:p w14:paraId="10556401" w14:textId="77777777" w:rsidR="000E1F30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6EA230D" w14:textId="77777777" w:rsidR="006568BF" w:rsidRPr="00554E1A" w:rsidRDefault="006568BF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F4F7566" w14:textId="77777777" w:rsidR="006568BF" w:rsidRDefault="000E1F30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6568B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 V:</w:t>
      </w: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</w:p>
    <w:p w14:paraId="3657B56E" w14:textId="77777777" w:rsidR="000E1F30" w:rsidRPr="006568BF" w:rsidRDefault="000E1F30" w:rsidP="0059609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Installation électrique dans un appartement.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596098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20</w:t>
      </w:r>
      <w:r w:rsidR="00083174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DD7FB9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Etude le plan architectural de l'appartement:</w:t>
      </w:r>
    </w:p>
    <w:p w14:paraId="41DC1717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Emplacement des points suivants:</w:t>
      </w:r>
    </w:p>
    <w:p w14:paraId="336EA685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Points lumineux.</w:t>
      </w:r>
    </w:p>
    <w:p w14:paraId="36F71C00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Prises des courants.</w:t>
      </w:r>
    </w:p>
    <w:p w14:paraId="40FA041E" w14:textId="77777777" w:rsidR="000E1F30" w:rsidRPr="00554E1A" w:rsidRDefault="000E1F30" w:rsidP="00E439D5">
      <w:pPr>
        <w:pStyle w:val="ListParagraph"/>
        <w:numPr>
          <w:ilvl w:val="0"/>
          <w:numId w:val="71"/>
        </w:numPr>
        <w:tabs>
          <w:tab w:val="left" w:pos="2552"/>
        </w:tabs>
        <w:spacing w:after="0" w:line="240" w:lineRule="auto"/>
        <w:ind w:firstLine="1472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Extrémités circuits.</w:t>
      </w:r>
    </w:p>
    <w:p w14:paraId="527CBDC0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Dessiner le plan : théorique et détaille.</w:t>
      </w:r>
    </w:p>
    <w:p w14:paraId="16885A3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Dessiner les tableaux de distribution secondaire principale.</w:t>
      </w:r>
    </w:p>
    <w:p w14:paraId="07F91C24" w14:textId="142E10B9" w:rsidR="000E1F30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Compteur</w:t>
      </w:r>
    </w:p>
    <w:p w14:paraId="46443F15" w14:textId="574E2A47" w:rsidR="008035D1" w:rsidRDefault="008035D1" w:rsidP="008035D1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CB8C64C" w14:textId="77777777" w:rsidR="008035D1" w:rsidRPr="008035D1" w:rsidRDefault="008035D1" w:rsidP="008035D1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AB93ABC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Télérupteur et </w:t>
      </w:r>
      <w:proofErr w:type="gramStart"/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Minuterie:</w:t>
      </w:r>
      <w:proofErr w:type="gramEnd"/>
    </w:p>
    <w:p w14:paraId="2F0F3E3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Télérupteur simple avec une lampe.</w:t>
      </w:r>
    </w:p>
    <w:p w14:paraId="76D206C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Télérupteur avec circuit double direction.</w:t>
      </w:r>
    </w:p>
    <w:p w14:paraId="725A57AE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Télérupteur inverseur avec deux lampes.</w:t>
      </w:r>
    </w:p>
    <w:p w14:paraId="0EE29D55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Minuterie : 3 lampes et 3 boutons poussoirs.</w:t>
      </w:r>
    </w:p>
    <w:p w14:paraId="26BA87BE" w14:textId="77777777" w:rsid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Eclairage permanente d'une lampe par un télérupteur ou éclairage temporaire </w:t>
      </w:r>
    </w:p>
    <w:p w14:paraId="5CF650E6" w14:textId="77777777" w:rsidR="000E1F30" w:rsidRPr="00554E1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proofErr w:type="gramStart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par</w:t>
      </w:r>
      <w:proofErr w:type="gramEnd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une minuterie.</w:t>
      </w:r>
    </w:p>
    <w:p w14:paraId="708A6F54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Relais ordinaire</w:t>
      </w:r>
    </w:p>
    <w:p w14:paraId="09DDD950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Relais ordinaire avec deux lampes.</w:t>
      </w:r>
    </w:p>
    <w:p w14:paraId="1EE685D7" w14:textId="77777777" w:rsid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Ouverture d'une porte avec bouton-poussoir double effet et un relais </w:t>
      </w:r>
    </w:p>
    <w:p w14:paraId="0CA9504A" w14:textId="77777777" w:rsidR="000E1F30" w:rsidRPr="00554E1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lampe</w:t>
      </w:r>
      <w:proofErr w:type="gramEnd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–gâche – sonnerie).</w:t>
      </w:r>
    </w:p>
    <w:p w14:paraId="5679EFC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Contacteur simple.</w:t>
      </w:r>
    </w:p>
    <w:p w14:paraId="1EF0E81C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Commande d'un moteur asynchrone triphasé avec deux lampes de signalisation. </w:t>
      </w:r>
    </w:p>
    <w:p w14:paraId="1B0537D7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23BF964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1DB3357" w14:textId="77777777" w:rsidR="006568BF" w:rsidRPr="002F2EDA" w:rsidRDefault="006568BF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6568BF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1F69F" w14:textId="77777777" w:rsidR="008D5C4B" w:rsidRDefault="008D5C4B" w:rsidP="00636CBA">
      <w:pPr>
        <w:spacing w:after="0" w:line="240" w:lineRule="auto"/>
      </w:pPr>
      <w:r>
        <w:separator/>
      </w:r>
    </w:p>
  </w:endnote>
  <w:endnote w:type="continuationSeparator" w:id="0">
    <w:p w14:paraId="7B9F07CA" w14:textId="77777777" w:rsidR="008D5C4B" w:rsidRDefault="008D5C4B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6BFE1" w14:textId="77777777" w:rsidR="008D5C4B" w:rsidRDefault="008D5C4B" w:rsidP="00636CBA">
      <w:pPr>
        <w:spacing w:after="0" w:line="240" w:lineRule="auto"/>
      </w:pPr>
      <w:r>
        <w:separator/>
      </w:r>
    </w:p>
  </w:footnote>
  <w:footnote w:type="continuationSeparator" w:id="0">
    <w:p w14:paraId="3739683D" w14:textId="77777777" w:rsidR="008D5C4B" w:rsidRDefault="008D5C4B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035D1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D5C4B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EBC4"/>
  <w15:docId w15:val="{C27BE9A3-113A-4B91-968F-10B564D0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2020-10-26T07:02:00Z</dcterms:modified>
</cp:coreProperties>
</file>